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11273.0" w:type="dxa"/>
        <w:jc w:val="left"/>
        <w:tblInd w:w="-126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1273"/>
        <w:tblGridChange w:id="0">
          <w:tblGrid>
            <w:gridCol w:w="11273"/>
          </w:tblGrid>
        </w:tblGridChange>
      </w:tblGrid>
      <w:tr>
        <w:trPr>
          <w:cantSplit w:val="0"/>
          <w:trHeight w:val="1770" w:hRule="atLeast"/>
          <w:tblHeader w:val="0"/>
        </w:trPr>
        <w:tc>
          <w:tcPr>
            <w:tcBorders>
              <w:top w:color="ffffff" w:space="0" w:sz="24" w:val="single"/>
              <w:bottom w:color="ffffff" w:space="0" w:sz="6" w:val="single"/>
              <w:right w:color="ffffff" w:space="0" w:sz="24" w:val="single"/>
            </w:tcBorders>
            <w:tcMar>
              <w:top w:w="0.0" w:type="dxa"/>
              <w:bottom w:w="0.0" w:type="dxa"/>
            </w:tcMar>
          </w:tcPr>
          <w:p w:rsidR="00000000" w:rsidDel="00000000" w:rsidP="00000000" w:rsidRDefault="00000000" w:rsidRPr="00000000" w14:paraId="00000002">
            <w:pPr>
              <w:pStyle w:val="Title"/>
              <w:rPr>
                <w:sz w:val="40"/>
                <w:szCs w:val="40"/>
              </w:rPr>
            </w:pPr>
            <w:r w:rsidDel="00000000" w:rsidR="00000000" w:rsidRPr="00000000">
              <w:rPr>
                <w:sz w:val="40"/>
                <w:szCs w:val="40"/>
                <w:rtl w:val="0"/>
              </w:rPr>
              <w:t xml:space="preserve">Connor Keegan Dosch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sz w:val="26"/>
                <w:szCs w:val="26"/>
                <w:u w:val="none"/>
                <w:shd w:fill="auto" w:val="clear"/>
                <w:vertAlign w:val="baseline"/>
              </w:rPr>
            </w:pPr>
            <w:r w:rsidDel="00000000" w:rsidR="00000000" w:rsidRPr="00000000">
              <w:rPr>
                <w:rFonts w:ascii="Calibri" w:cs="Calibri" w:eastAsia="Calibri" w:hAnsi="Calibri"/>
                <w:b w:val="0"/>
                <w:i w:val="0"/>
                <w:smallCaps w:val="0"/>
                <w:strike w:val="0"/>
                <w:sz w:val="26"/>
                <w:szCs w:val="26"/>
                <w:u w:val="none"/>
                <w:shd w:fill="auto" w:val="clear"/>
                <w:vertAlign w:val="baseline"/>
                <w:rtl w:val="0"/>
              </w:rPr>
              <w:t xml:space="preserve">407 Newark Avenue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sz w:val="26"/>
                <w:szCs w:val="26"/>
                <w:u w:val="none"/>
                <w:shd w:fill="auto" w:val="clear"/>
                <w:vertAlign w:val="baseline"/>
              </w:rPr>
            </w:pPr>
            <w:r w:rsidDel="00000000" w:rsidR="00000000" w:rsidRPr="00000000">
              <w:rPr>
                <w:rFonts w:ascii="Calibri" w:cs="Calibri" w:eastAsia="Calibri" w:hAnsi="Calibri"/>
                <w:b w:val="0"/>
                <w:i w:val="0"/>
                <w:smallCaps w:val="0"/>
                <w:strike w:val="0"/>
                <w:sz w:val="26"/>
                <w:szCs w:val="26"/>
                <w:u w:val="none"/>
                <w:shd w:fill="auto" w:val="clear"/>
                <w:vertAlign w:val="baseline"/>
                <w:rtl w:val="0"/>
              </w:rPr>
              <w:t xml:space="preserve">Point Pleasant Beach, NJ  08742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6"/>
                <w:szCs w:val="26"/>
                <w:u w:val="none"/>
                <w:shd w:fill="auto" w:val="clear"/>
                <w:vertAlign w:val="baseline"/>
              </w:rPr>
            </w:pPr>
            <w:hyperlink r:id="rId6">
              <w:r w:rsidDel="00000000" w:rsidR="00000000" w:rsidRPr="00000000">
                <w:rPr>
                  <w:rFonts w:ascii="Calibri" w:cs="Calibri" w:eastAsia="Calibri" w:hAnsi="Calibri"/>
                  <w:b w:val="1"/>
                  <w:i w:val="0"/>
                  <w:smallCaps w:val="0"/>
                  <w:strike w:val="0"/>
                  <w:sz w:val="26"/>
                  <w:szCs w:val="26"/>
                  <w:u w:val="single"/>
                  <w:shd w:fill="auto" w:val="clear"/>
                  <w:vertAlign w:val="baseline"/>
                  <w:rtl w:val="0"/>
                </w:rPr>
                <w:t xml:space="preserve">ConnorKeeganActor@gmail.com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6"/>
                <w:szCs w:val="26"/>
                <w:u w:val="none"/>
                <w:shd w:fill="auto" w:val="clear"/>
                <w:vertAlign w:val="baseline"/>
              </w:rPr>
            </w:pPr>
            <w:r w:rsidDel="00000000" w:rsidR="00000000" w:rsidRPr="00000000">
              <w:rPr>
                <w:rFonts w:ascii="Calibri" w:cs="Calibri" w:eastAsia="Calibri" w:hAnsi="Calibri"/>
                <w:b w:val="1"/>
                <w:i w:val="0"/>
                <w:smallCaps w:val="0"/>
                <w:strike w:val="0"/>
                <w:sz w:val="26"/>
                <w:szCs w:val="26"/>
                <w:u w:val="none"/>
                <w:shd w:fill="auto" w:val="clear"/>
                <w:vertAlign w:val="baseline"/>
                <w:rtl w:val="0"/>
              </w:rPr>
              <w:t xml:space="preserve">609-865-3098</w:t>
            </w:r>
          </w:p>
        </w:tc>
      </w:tr>
      <w:tr>
        <w:trPr>
          <w:cantSplit w:val="0"/>
          <w:tblHeader w:val="0"/>
        </w:trPr>
        <w:tc>
          <w:tcPr>
            <w:tcBorders>
              <w:top w:color="ffffff" w:space="0" w:sz="6" w:val="single"/>
              <w:bottom w:color="ffffff" w:space="0" w:sz="24" w:val="single"/>
              <w:right w:color="ffffff" w:space="0" w:sz="24" w:val="single"/>
            </w:tcBorders>
            <w:tcMar>
              <w:top w:w="432.0" w:type="dxa"/>
            </w:tcMar>
          </w:tcPr>
          <w:p w:rsidR="00000000" w:rsidDel="00000000" w:rsidP="00000000" w:rsidRDefault="00000000" w:rsidRPr="00000000" w14:paraId="00000007">
            <w:pPr>
              <w:ind w:left="1170" w:firstLine="0"/>
              <w:rPr>
                <w:sz w:val="26"/>
                <w:szCs w:val="26"/>
              </w:rPr>
            </w:pPr>
            <w:bookmarkStart w:colFirst="0" w:colLast="0" w:name="_gjdgxs" w:id="0"/>
            <w:bookmarkEnd w:id="0"/>
            <w:r w:rsidDel="00000000" w:rsidR="00000000" w:rsidRPr="00000000">
              <w:rPr>
                <w:b w:val="1"/>
                <w:sz w:val="26"/>
                <w:szCs w:val="26"/>
                <w:u w:val="single"/>
                <w:rtl w:val="0"/>
              </w:rPr>
              <w:t xml:space="preserve">OBJECTIVE</w:t>
            </w:r>
            <w:r w:rsidDel="00000000" w:rsidR="00000000" w:rsidRPr="00000000">
              <w:rPr>
                <w:sz w:val="26"/>
                <w:szCs w:val="26"/>
                <w:rtl w:val="0"/>
              </w:rPr>
              <w:t xml:space="preserve">:  To work in an environment where I can use my interpersonal skills, responsible nature and yet be   challenged at the same time beyond my comfort zone.  I love dealing with people and helping others.</w:t>
            </w:r>
            <w:r w:rsidDel="00000000" w:rsidR="00000000" w:rsidRPr="00000000">
              <w:rPr>
                <w:rtl w:val="0"/>
              </w:rPr>
            </w:r>
          </w:p>
        </w:tc>
      </w:tr>
    </w:tbl>
    <w:p w:rsidR="00000000" w:rsidDel="00000000" w:rsidP="00000000" w:rsidRDefault="00000000" w:rsidRPr="00000000" w14:paraId="00000008">
      <w:pPr>
        <w:pStyle w:val="Heading1"/>
        <w:rPr>
          <w:color w:val="000000"/>
          <w:sz w:val="32"/>
          <w:szCs w:val="32"/>
        </w:rPr>
      </w:pPr>
      <w:r w:rsidDel="00000000" w:rsidR="00000000" w:rsidRPr="00000000">
        <w:rPr>
          <w:color w:val="000000"/>
          <w:sz w:val="32"/>
          <w:szCs w:val="32"/>
          <w:rtl w:val="0"/>
        </w:rPr>
        <w:t xml:space="preserve">Experience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smallCaps w:val="1"/>
          <w:color w:val="000000"/>
          <w:sz w:val="24"/>
          <w:szCs w:val="24"/>
        </w:rPr>
      </w:pPr>
      <w:r w:rsidDel="00000000" w:rsidR="00000000" w:rsidRPr="00000000">
        <w:rPr>
          <w:sz w:val="20"/>
          <w:szCs w:val="20"/>
          <w:rtl w:val="0"/>
        </w:rPr>
        <w:t xml:space="preserve">           </w:t>
      </w:r>
      <w:r w:rsidDel="00000000" w:rsidR="00000000" w:rsidRPr="00000000">
        <w:rPr>
          <w:rFonts w:ascii="Georgia" w:cs="Georgia" w:eastAsia="Georgia" w:hAnsi="Georgia"/>
          <w:b w:val="1"/>
          <w:smallCaps w:val="1"/>
          <w:color w:val="000000"/>
          <w:sz w:val="24"/>
          <w:szCs w:val="24"/>
          <w:rtl w:val="0"/>
        </w:rPr>
        <w:t xml:space="preserve">May 2023- Present: </w:t>
      </w:r>
      <w:r w:rsidDel="00000000" w:rsidR="00000000" w:rsidRPr="00000000">
        <w:rPr>
          <w:rFonts w:ascii="Georgia" w:cs="Georgia" w:eastAsia="Georgia" w:hAnsi="Georgia"/>
          <w:b w:val="1"/>
          <w:smallCaps w:val="1"/>
          <w:color w:val="0000ff"/>
          <w:sz w:val="24"/>
          <w:szCs w:val="24"/>
          <w:rtl w:val="0"/>
        </w:rPr>
        <w:t xml:space="preserve">Receptionist</w:t>
      </w:r>
      <w:r w:rsidDel="00000000" w:rsidR="00000000" w:rsidRPr="00000000">
        <w:rPr>
          <w:rFonts w:ascii="Georgia" w:cs="Georgia" w:eastAsia="Georgia" w:hAnsi="Georgia"/>
          <w:b w:val="1"/>
          <w:smallCaps w:val="1"/>
          <w:color w:val="000000"/>
          <w:sz w:val="24"/>
          <w:szCs w:val="24"/>
          <w:rtl w:val="0"/>
        </w:rPr>
        <w:t xml:space="preserve">- Patricia McCormack MD F AA D Point Pleasant Beach </w:t>
      </w:r>
    </w:p>
    <w:p w:rsidR="00000000" w:rsidDel="00000000" w:rsidP="00000000" w:rsidRDefault="00000000" w:rsidRPr="00000000" w14:paraId="0000000C">
      <w:pPr>
        <w:rPr>
          <w:sz w:val="20"/>
          <w:szCs w:val="20"/>
        </w:rPr>
      </w:pPr>
      <w:r w:rsidDel="00000000" w:rsidR="00000000" w:rsidRPr="00000000">
        <w:rPr>
          <w:rtl w:val="0"/>
        </w:rPr>
      </w:r>
    </w:p>
    <w:tbl>
      <w:tblPr>
        <w:tblStyle w:val="Table2"/>
        <w:tblW w:w="9863.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863"/>
        <w:tblGridChange w:id="0">
          <w:tblGrid>
            <w:gridCol w:w="9863"/>
          </w:tblGrid>
        </w:tblGridChange>
      </w:tblGrid>
      <w:tr>
        <w:trPr>
          <w:cantSplit w:val="0"/>
          <w:trHeight w:val="1917" w:hRule="atLeast"/>
          <w:tblHeader w:val="0"/>
        </w:trPr>
        <w:tc>
          <w:tcPr>
            <w:tcBorders>
              <w:top w:color="ffffff" w:space="0" w:sz="24" w:val="single"/>
              <w:bottom w:color="ffffff" w:space="0" w:sz="6" w:val="single"/>
              <w:right w:color="ffffff" w:space="0" w:sz="24" w:val="single"/>
            </w:tcBorders>
          </w:tcPr>
          <w:p w:rsidR="00000000" w:rsidDel="00000000" w:rsidP="00000000" w:rsidRDefault="00000000" w:rsidRPr="00000000" w14:paraId="0000000D">
            <w:pPr>
              <w:pStyle w:val="Heading3"/>
              <w:rPr>
                <w:sz w:val="24"/>
                <w:szCs w:val="24"/>
              </w:rPr>
            </w:pPr>
            <w:r w:rsidDel="00000000" w:rsidR="00000000" w:rsidRPr="00000000">
              <w:rPr>
                <w:sz w:val="24"/>
                <w:szCs w:val="24"/>
                <w:rtl w:val="0"/>
              </w:rPr>
              <w:t xml:space="preserve">November 2022-present:</w:t>
            </w:r>
          </w:p>
          <w:p w:rsidR="00000000" w:rsidDel="00000000" w:rsidP="00000000" w:rsidRDefault="00000000" w:rsidRPr="00000000" w14:paraId="0000000E">
            <w:pPr>
              <w:pStyle w:val="Heading3"/>
              <w:rPr>
                <w:b w:val="0"/>
                <w:sz w:val="24"/>
                <w:szCs w:val="24"/>
              </w:rPr>
            </w:pPr>
            <w:r w:rsidDel="00000000" w:rsidR="00000000" w:rsidRPr="00000000">
              <w:rPr>
                <w:color w:val="0000ff"/>
                <w:sz w:val="28"/>
                <w:szCs w:val="28"/>
                <w:rtl w:val="0"/>
              </w:rPr>
              <w:t xml:space="preserve">Communication studies media production facility assistant (student Worker Position)</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b w:val="0"/>
                <w:smallCaps w:val="1"/>
                <w:sz w:val="24"/>
                <w:szCs w:val="24"/>
                <w:rtl w:val="0"/>
              </w:rPr>
              <w:t xml:space="preserve">Stockton University, Galloway, NJ. Take phone calls, manage spreadsheets for equipment sign-outs, and </w:t>
            </w:r>
            <w:r w:rsidDel="00000000" w:rsidR="00000000" w:rsidRPr="00000000">
              <w:rPr>
                <w:b w:val="0"/>
                <w:sz w:val="24"/>
                <w:szCs w:val="24"/>
                <w:rtl w:val="0"/>
              </w:rPr>
              <w:t xml:space="preserve">rent</w:t>
            </w:r>
            <w:r w:rsidDel="00000000" w:rsidR="00000000" w:rsidRPr="00000000">
              <w:rPr>
                <w:b w:val="0"/>
                <w:smallCaps w:val="1"/>
                <w:sz w:val="24"/>
                <w:szCs w:val="24"/>
                <w:rtl w:val="0"/>
              </w:rPr>
              <w:t xml:space="preserve"> out film equipment. responsible for checking gear inventory and maintaining a clean work and storage environment.</w:t>
            </w:r>
            <w:r w:rsidDel="00000000" w:rsidR="00000000" w:rsidRPr="00000000">
              <w:rPr>
                <w:rtl w:val="0"/>
              </w:rPr>
            </w:r>
          </w:p>
          <w:p w:rsidR="00000000" w:rsidDel="00000000" w:rsidP="00000000" w:rsidRDefault="00000000" w:rsidRPr="00000000" w14:paraId="0000000F">
            <w:pPr>
              <w:pStyle w:val="Heading3"/>
              <w:rPr>
                <w:sz w:val="24"/>
                <w:szCs w:val="24"/>
              </w:rPr>
            </w:pPr>
            <w:r w:rsidDel="00000000" w:rsidR="00000000" w:rsidRPr="00000000">
              <w:rPr>
                <w:rtl w:val="0"/>
              </w:rPr>
            </w:r>
          </w:p>
          <w:p w:rsidR="00000000" w:rsidDel="00000000" w:rsidP="00000000" w:rsidRDefault="00000000" w:rsidRPr="00000000" w14:paraId="00000010">
            <w:pPr>
              <w:pStyle w:val="Heading3"/>
              <w:rPr>
                <w:sz w:val="24"/>
                <w:szCs w:val="24"/>
              </w:rPr>
            </w:pPr>
            <w:r w:rsidDel="00000000" w:rsidR="00000000" w:rsidRPr="00000000">
              <w:rPr>
                <w:sz w:val="24"/>
                <w:szCs w:val="24"/>
                <w:rtl w:val="0"/>
              </w:rPr>
              <w:t xml:space="preserve">May 2022- Present:   </w:t>
            </w:r>
          </w:p>
        </w:tc>
      </w:tr>
      <w:tr>
        <w:trPr>
          <w:cantSplit w:val="0"/>
          <w:trHeight w:val="1316.23046875" w:hRule="atLeast"/>
          <w:tblHeader w:val="0"/>
        </w:trPr>
        <w:tc>
          <w:tcPr>
            <w:tcBorders>
              <w:top w:color="ffffff" w:space="0" w:sz="6" w:val="single"/>
              <w:bottom w:color="ffffff" w:space="0" w:sz="6" w:val="single"/>
              <w:right w:color="ffffff" w:space="0" w:sz="24" w:val="single"/>
            </w:tcBorders>
            <w:tcMar>
              <w:top w:w="216.0" w:type="dxa"/>
            </w:tcMar>
          </w:tcPr>
          <w:p w:rsidR="00000000" w:rsidDel="00000000" w:rsidP="00000000" w:rsidRDefault="00000000" w:rsidRPr="00000000" w14:paraId="00000011">
            <w:pPr>
              <w:pStyle w:val="Heading2"/>
              <w:spacing w:after="0" w:lineRule="auto"/>
              <w:rPr>
                <w:color w:val="000000"/>
                <w:sz w:val="24"/>
                <w:szCs w:val="24"/>
              </w:rPr>
            </w:pPr>
            <w:r w:rsidDel="00000000" w:rsidR="00000000" w:rsidRPr="00000000">
              <w:rPr>
                <w:color w:val="0000ff"/>
                <w:sz w:val="28"/>
                <w:szCs w:val="28"/>
                <w:rtl w:val="0"/>
              </w:rPr>
              <w:t xml:space="preserve">Greeter/Usher.</w:t>
            </w:r>
            <w:r w:rsidDel="00000000" w:rsidR="00000000" w:rsidRPr="00000000">
              <w:rPr>
                <w:color w:val="000000"/>
                <w:sz w:val="28"/>
                <w:szCs w:val="28"/>
                <w:rtl w:val="0"/>
              </w:rPr>
              <w:t xml:space="preserve">  </w:t>
            </w:r>
            <w:r w:rsidDel="00000000" w:rsidR="00000000" w:rsidRPr="00000000">
              <w:rPr>
                <w:b w:val="1"/>
                <w:smallCaps w:val="1"/>
                <w:color w:val="000000"/>
                <w:sz w:val="28"/>
                <w:szCs w:val="28"/>
                <w:rtl w:val="0"/>
              </w:rPr>
              <w:t xml:space="preserve">T</w:t>
            </w:r>
            <w:r w:rsidDel="00000000" w:rsidR="00000000" w:rsidRPr="00000000">
              <w:rPr>
                <w:b w:val="1"/>
                <w:smallCaps w:val="1"/>
                <w:color w:val="000000"/>
                <w:sz w:val="24"/>
                <w:szCs w:val="24"/>
                <w:rtl w:val="0"/>
              </w:rPr>
              <w:t xml:space="preserve">he Historic Strand Theatre for the Arts, Lakewood, NJ. </w:t>
            </w:r>
            <w:r w:rsidDel="00000000" w:rsidR="00000000" w:rsidRPr="00000000">
              <w:rPr>
                <w:b w:val="0"/>
                <w:color w:val="000000"/>
                <w:sz w:val="24"/>
                <w:szCs w:val="24"/>
                <w:rtl w:val="0"/>
              </w:rPr>
              <w:t xml:space="preserve">Greeted patrons of the Arts, handed out programs, and seated them according to seating charts.  Served refreshments; kept the theater tidy and answered patrons’ questions regarding productions, and programs.</w:t>
            </w:r>
            <w:r w:rsidDel="00000000" w:rsidR="00000000" w:rsidRPr="00000000">
              <w:rPr>
                <w:color w:val="000000"/>
                <w:sz w:val="24"/>
                <w:szCs w:val="24"/>
                <w:rtl w:val="0"/>
              </w:rPr>
              <w:t xml:space="preserve">  </w:t>
            </w:r>
          </w:p>
        </w:tc>
      </w:tr>
      <w:tr>
        <w:trPr>
          <w:cantSplit w:val="0"/>
          <w:tblHeader w:val="0"/>
        </w:trPr>
        <w:tc>
          <w:tcPr>
            <w:tcBorders>
              <w:top w:color="ffffff" w:space="0" w:sz="6" w:val="single"/>
              <w:bottom w:color="ffffff" w:space="0" w:sz="24" w:val="single"/>
              <w:right w:color="ffffff" w:space="0" w:sz="24" w:val="single"/>
            </w:tcBorders>
            <w:tcMar>
              <w:top w:w="216.0" w:type="dxa"/>
            </w:tcMar>
          </w:tcPr>
          <w:p w:rsidR="00000000" w:rsidDel="00000000" w:rsidP="00000000" w:rsidRDefault="00000000" w:rsidRPr="00000000" w14:paraId="00000012">
            <w:pPr>
              <w:pStyle w:val="Heading3"/>
              <w:rPr>
                <w:sz w:val="24"/>
                <w:szCs w:val="24"/>
              </w:rPr>
            </w:pPr>
            <w:r w:rsidDel="00000000" w:rsidR="00000000" w:rsidRPr="00000000">
              <w:rPr>
                <w:sz w:val="24"/>
                <w:szCs w:val="24"/>
                <w:rtl w:val="0"/>
              </w:rPr>
              <w:t xml:space="preserve">July 2018-May 2020:</w:t>
            </w:r>
          </w:p>
          <w:p w:rsidR="00000000" w:rsidDel="00000000" w:rsidP="00000000" w:rsidRDefault="00000000" w:rsidRPr="00000000" w14:paraId="00000013">
            <w:pPr>
              <w:pStyle w:val="Heading2"/>
              <w:spacing w:after="0" w:lineRule="auto"/>
              <w:rPr>
                <w:b w:val="0"/>
                <w:color w:val="000000"/>
                <w:sz w:val="24"/>
                <w:szCs w:val="24"/>
              </w:rPr>
            </w:pPr>
            <w:r w:rsidDel="00000000" w:rsidR="00000000" w:rsidRPr="00000000">
              <w:rPr>
                <w:color w:val="0000ff"/>
                <w:sz w:val="28"/>
                <w:szCs w:val="28"/>
                <w:rtl w:val="0"/>
              </w:rPr>
              <w:t xml:space="preserve">server/host</w:t>
            </w:r>
            <w:r w:rsidDel="00000000" w:rsidR="00000000" w:rsidRPr="00000000">
              <w:rPr>
                <w:color w:val="0000ff"/>
                <w:sz w:val="24"/>
                <w:szCs w:val="24"/>
                <w:rtl w:val="0"/>
              </w:rPr>
              <w:t xml:space="preserve">.</w:t>
            </w:r>
            <w:r w:rsidDel="00000000" w:rsidR="00000000" w:rsidRPr="00000000">
              <w:rPr>
                <w:color w:val="000000"/>
                <w:sz w:val="24"/>
                <w:szCs w:val="24"/>
                <w:rtl w:val="0"/>
              </w:rPr>
              <w:t xml:space="preserve"> </w:t>
            </w:r>
            <w:r w:rsidDel="00000000" w:rsidR="00000000" w:rsidRPr="00000000">
              <w:rPr>
                <w:b w:val="0"/>
                <w:color w:val="000000"/>
                <w:sz w:val="24"/>
                <w:szCs w:val="24"/>
                <w:rtl w:val="0"/>
              </w:rPr>
              <w:t xml:space="preserve"> The Chelsea senior living, Brick, NJ.greeted and served residents of the senior living facility.  set up tables, informed them of menu options, andserved lunch, dinner, and dessert. Also responsible for clean up/closing. </w:t>
            </w:r>
          </w:p>
        </w:tc>
      </w:tr>
    </w:tbl>
    <w:p w:rsidR="00000000" w:rsidDel="00000000" w:rsidP="00000000" w:rsidRDefault="00000000" w:rsidRPr="00000000" w14:paraId="00000014">
      <w:pPr>
        <w:pStyle w:val="Heading1"/>
        <w:rPr>
          <w:color w:val="000000"/>
          <w:sz w:val="32"/>
          <w:szCs w:val="32"/>
        </w:rPr>
      </w:pPr>
      <w:r w:rsidDel="00000000" w:rsidR="00000000" w:rsidRPr="00000000">
        <w:rPr>
          <w:color w:val="000000"/>
          <w:sz w:val="32"/>
          <w:szCs w:val="32"/>
          <w:rtl w:val="0"/>
        </w:rPr>
        <w:t xml:space="preserve">EDUCATION </w:t>
      </w:r>
    </w:p>
    <w:tbl>
      <w:tblPr>
        <w:tblStyle w:val="Table3"/>
        <w:tblW w:w="891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8910"/>
        <w:tblGridChange w:id="0">
          <w:tblGrid>
            <w:gridCol w:w="8910"/>
          </w:tblGrid>
        </w:tblGridChange>
      </w:tblGrid>
      <w:tr>
        <w:trPr>
          <w:cantSplit w:val="0"/>
          <w:trHeight w:val="1282" w:hRule="atLeast"/>
          <w:tblHeader w:val="0"/>
        </w:trPr>
        <w:tc>
          <w:tcPr>
            <w:tcBorders>
              <w:top w:color="ffffff" w:space="0" w:sz="24" w:val="single"/>
              <w:bottom w:color="ffffff" w:space="0" w:sz="24" w:val="single"/>
              <w:right w:color="ffffff" w:space="0" w:sz="24" w:val="single"/>
            </w:tcBorders>
          </w:tcPr>
          <w:p w:rsidR="00000000" w:rsidDel="00000000" w:rsidP="00000000" w:rsidRDefault="00000000" w:rsidRPr="00000000" w14:paraId="00000015">
            <w:pPr>
              <w:pStyle w:val="Heading3"/>
              <w:rPr>
                <w:sz w:val="24"/>
                <w:szCs w:val="24"/>
              </w:rPr>
            </w:pPr>
            <w:r w:rsidDel="00000000" w:rsidR="00000000" w:rsidRPr="00000000">
              <w:rPr>
                <w:sz w:val="24"/>
                <w:szCs w:val="24"/>
                <w:rtl w:val="0"/>
              </w:rPr>
              <w:t xml:space="preserve">Sept 2021- PRESENT:  </w:t>
            </w:r>
          </w:p>
          <w:p w:rsidR="00000000" w:rsidDel="00000000" w:rsidP="00000000" w:rsidRDefault="00000000" w:rsidRPr="00000000" w14:paraId="00000016">
            <w:pPr>
              <w:pStyle w:val="Heading3"/>
              <w:rPr>
                <w:sz w:val="24"/>
                <w:szCs w:val="24"/>
              </w:rPr>
            </w:pPr>
            <w:r w:rsidDel="00000000" w:rsidR="00000000" w:rsidRPr="00000000">
              <w:rPr>
                <w:sz w:val="24"/>
                <w:szCs w:val="24"/>
                <w:rtl w:val="0"/>
              </w:rPr>
              <w:t xml:space="preserve">performing arts major/acting. </w:t>
            </w:r>
            <w:r w:rsidDel="00000000" w:rsidR="00000000" w:rsidRPr="00000000">
              <w:rPr>
                <w:color w:val="ff0000"/>
                <w:sz w:val="24"/>
                <w:szCs w:val="24"/>
                <w:rtl w:val="0"/>
              </w:rPr>
              <w:t xml:space="preserve"> Stockton University</w:t>
            </w:r>
            <w:r w:rsidDel="00000000" w:rsidR="00000000" w:rsidRPr="00000000">
              <w:rPr>
                <w:sz w:val="24"/>
                <w:szCs w:val="24"/>
                <w:rtl w:val="0"/>
              </w:rPr>
              <w:t xml:space="preserve">, Galloway, NJ.  GPA:  3.6 Member, The National Honor Society of Leadership and Success.  </w:t>
            </w:r>
          </w:p>
          <w:p w:rsidR="00000000" w:rsidDel="00000000" w:rsidP="00000000" w:rsidRDefault="00000000" w:rsidRPr="00000000" w14:paraId="00000017">
            <w:pPr>
              <w:pStyle w:val="Heading3"/>
              <w:rPr>
                <w:sz w:val="24"/>
                <w:szCs w:val="24"/>
              </w:rPr>
            </w:pPr>
            <w:r w:rsidDel="00000000" w:rsidR="00000000" w:rsidRPr="00000000">
              <w:rPr>
                <w:rtl w:val="0"/>
              </w:rPr>
            </w:r>
          </w:p>
          <w:p w:rsidR="00000000" w:rsidDel="00000000" w:rsidP="00000000" w:rsidRDefault="00000000" w:rsidRPr="00000000" w14:paraId="00000018">
            <w:pPr>
              <w:pStyle w:val="Heading3"/>
              <w:rPr>
                <w:sz w:val="24"/>
                <w:szCs w:val="24"/>
              </w:rPr>
            </w:pPr>
            <w:r w:rsidDel="00000000" w:rsidR="00000000" w:rsidRPr="00000000">
              <w:rPr>
                <w:sz w:val="24"/>
                <w:szCs w:val="24"/>
                <w:rtl w:val="0"/>
              </w:rPr>
              <w:t xml:space="preserve">Sept 2017- 2020:  Associates Of Arts Degree.  </w:t>
            </w:r>
            <w:r w:rsidDel="00000000" w:rsidR="00000000" w:rsidRPr="00000000">
              <w:rPr>
                <w:color w:val="ff0000"/>
                <w:sz w:val="24"/>
                <w:szCs w:val="24"/>
                <w:rtl w:val="0"/>
              </w:rPr>
              <w:t xml:space="preserve">Ocean County College</w:t>
            </w:r>
            <w:r w:rsidDel="00000000" w:rsidR="00000000" w:rsidRPr="00000000">
              <w:rPr>
                <w:sz w:val="24"/>
                <w:szCs w:val="24"/>
                <w:rtl w:val="0"/>
              </w:rPr>
              <w:t xml:space="preserve">, Toms River, NJ.</w:t>
            </w:r>
          </w:p>
          <w:p w:rsidR="00000000" w:rsidDel="00000000" w:rsidP="00000000" w:rsidRDefault="00000000" w:rsidRPr="00000000" w14:paraId="00000019">
            <w:pPr>
              <w:pStyle w:val="Heading3"/>
              <w:rPr>
                <w:sz w:val="24"/>
                <w:szCs w:val="24"/>
              </w:rPr>
            </w:pPr>
            <w:r w:rsidDel="00000000" w:rsidR="00000000" w:rsidRPr="00000000">
              <w:rPr>
                <w:sz w:val="24"/>
                <w:szCs w:val="24"/>
                <w:rtl w:val="0"/>
              </w:rPr>
              <w:t xml:space="preserve">Graduated Cum Laude.  GPA: 3.75 member, Ocean County Repertory company. </w:t>
            </w:r>
          </w:p>
          <w:p w:rsidR="00000000" w:rsidDel="00000000" w:rsidP="00000000" w:rsidRDefault="00000000" w:rsidRPr="00000000" w14:paraId="0000001A">
            <w:pPr>
              <w:pStyle w:val="Heading3"/>
              <w:rPr>
                <w:sz w:val="24"/>
                <w:szCs w:val="24"/>
              </w:rPr>
            </w:pPr>
            <w:r w:rsidDel="00000000" w:rsidR="00000000" w:rsidRPr="00000000">
              <w:rPr>
                <w:rtl w:val="0"/>
              </w:rPr>
            </w:r>
          </w:p>
          <w:p w:rsidR="00000000" w:rsidDel="00000000" w:rsidP="00000000" w:rsidRDefault="00000000" w:rsidRPr="00000000" w14:paraId="0000001B">
            <w:pPr>
              <w:pStyle w:val="Heading3"/>
              <w:rPr>
                <w:sz w:val="24"/>
                <w:szCs w:val="24"/>
              </w:rPr>
            </w:pPr>
            <w:r w:rsidDel="00000000" w:rsidR="00000000" w:rsidRPr="00000000">
              <w:rPr>
                <w:sz w:val="24"/>
                <w:szCs w:val="24"/>
                <w:rtl w:val="0"/>
              </w:rPr>
              <w:t xml:space="preserve">Sept. 2013 – 2017:  h.s. Diploma. </w:t>
            </w:r>
            <w:r w:rsidDel="00000000" w:rsidR="00000000" w:rsidRPr="00000000">
              <w:rPr>
                <w:color w:val="ff0000"/>
                <w:sz w:val="24"/>
                <w:szCs w:val="24"/>
                <w:rtl w:val="0"/>
              </w:rPr>
              <w:t xml:space="preserve"> Point Pleasant Beach hs,</w:t>
            </w:r>
            <w:r w:rsidDel="00000000" w:rsidR="00000000" w:rsidRPr="00000000">
              <w:rPr>
                <w:sz w:val="24"/>
                <w:szCs w:val="24"/>
                <w:rtl w:val="0"/>
              </w:rPr>
              <w:t xml:space="preserve"> Pt. Pleasant Beach, NJ.  </w:t>
            </w:r>
          </w:p>
          <w:p w:rsidR="00000000" w:rsidDel="00000000" w:rsidP="00000000" w:rsidRDefault="00000000" w:rsidRPr="00000000" w14:paraId="0000001C">
            <w:pPr>
              <w:pStyle w:val="Heading3"/>
              <w:rPr>
                <w:sz w:val="24"/>
                <w:szCs w:val="24"/>
              </w:rPr>
            </w:pPr>
            <w:r w:rsidDel="00000000" w:rsidR="00000000" w:rsidRPr="00000000">
              <w:rPr>
                <w:sz w:val="24"/>
                <w:szCs w:val="24"/>
                <w:rtl w:val="0"/>
              </w:rPr>
              <w:t xml:space="preserve">Member Of Chorus And SELECT CHOIR, POINT BEACH PLAYERS, DRAMA CLUB, KEY CLUB.</w:t>
            </w:r>
          </w:p>
        </w:tc>
      </w:tr>
    </w:tbl>
    <w:p w:rsidR="00000000" w:rsidDel="00000000" w:rsidP="00000000" w:rsidRDefault="00000000" w:rsidRPr="00000000" w14:paraId="0000001D">
      <w:pPr>
        <w:pStyle w:val="Heading1"/>
        <w:rPr>
          <w:color w:val="000000"/>
          <w:sz w:val="32"/>
          <w:szCs w:val="32"/>
        </w:rPr>
      </w:pPr>
      <w:r w:rsidDel="00000000" w:rsidR="00000000" w:rsidRPr="00000000">
        <w:rPr>
          <w:color w:val="000000"/>
          <w:sz w:val="32"/>
          <w:szCs w:val="32"/>
          <w:rtl w:val="0"/>
        </w:rPr>
        <w:t xml:space="preserve">Skills</w:t>
      </w:r>
    </w:p>
    <w:tbl>
      <w:tblPr>
        <w:tblStyle w:val="Table4"/>
        <w:tblW w:w="9936.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968"/>
        <w:gridCol w:w="4968"/>
        <w:tblGridChange w:id="0">
          <w:tblGrid>
            <w:gridCol w:w="4968"/>
            <w:gridCol w:w="4968"/>
          </w:tblGrid>
        </w:tblGridChange>
      </w:tblGrid>
      <w:tr>
        <w:trPr>
          <w:cantSplit w:val="0"/>
          <w:trHeight w:val="825.3515625" w:hRule="atLeast"/>
          <w:tblHeader w:val="0"/>
        </w:trPr>
        <w:tc>
          <w:tcPr>
            <w:tcBorders>
              <w:top w:color="ffffff" w:space="0" w:sz="24" w:val="single"/>
              <w:left w:color="ffffff" w:space="0" w:sz="24" w:val="single"/>
              <w:bottom w:color="ffffff" w:space="0" w:sz="24" w:val="single"/>
              <w:right w:color="ffffff" w:space="0" w:sz="6" w:val="single"/>
            </w:tcBorders>
          </w:tcPr>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000000"/>
                <w:sz w:val="26"/>
                <w:szCs w:val="26"/>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Always on time.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000000"/>
                <w:sz w:val="26"/>
                <w:szCs w:val="26"/>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Prompt and courteous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000000"/>
                <w:sz w:val="26"/>
                <w:szCs w:val="26"/>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Great people skills  </w:t>
            </w:r>
          </w:p>
        </w:tc>
        <w:tc>
          <w:tcPr>
            <w:tcBorders>
              <w:top w:color="ffffff" w:space="0" w:sz="24" w:val="single"/>
              <w:left w:color="ffffff" w:space="0" w:sz="6" w:val="single"/>
              <w:bottom w:color="ffffff" w:space="0" w:sz="24" w:val="single"/>
              <w:right w:color="ffffff" w:space="0" w:sz="24" w:val="single"/>
            </w:tcBorders>
            <w:tcMar>
              <w:left w:w="360.0" w:type="dxa"/>
            </w:tcMar>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000000"/>
                <w:sz w:val="26"/>
                <w:szCs w:val="26"/>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Very Responsible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000000"/>
                <w:sz w:val="26"/>
                <w:szCs w:val="26"/>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Very Charismatic</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color w:val="000000"/>
                <w:sz w:val="26"/>
                <w:szCs w:val="26"/>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Respectful and Caring </w:t>
            </w:r>
          </w:p>
        </w:tc>
      </w:tr>
    </w:tbl>
    <w:p w:rsidR="00000000" w:rsidDel="00000000" w:rsidP="00000000" w:rsidRDefault="00000000" w:rsidRPr="00000000" w14:paraId="00000024">
      <w:pPr>
        <w:pStyle w:val="Heading1"/>
        <w:rPr>
          <w:color w:val="000000"/>
          <w:sz w:val="32"/>
          <w:szCs w:val="32"/>
        </w:rPr>
      </w:pPr>
      <w:r w:rsidDel="00000000" w:rsidR="00000000" w:rsidRPr="00000000">
        <w:rPr>
          <w:color w:val="000000"/>
          <w:sz w:val="32"/>
          <w:szCs w:val="32"/>
          <w:rtl w:val="0"/>
        </w:rPr>
        <w:t xml:space="preserve">Activities/Interests</w:t>
      </w:r>
    </w:p>
    <w:p w:rsidR="00000000" w:rsidDel="00000000" w:rsidP="00000000" w:rsidRDefault="00000000" w:rsidRPr="00000000" w14:paraId="00000025">
      <w:pPr>
        <w:rPr>
          <w:color w:val="000000"/>
          <w:sz w:val="24"/>
          <w:szCs w:val="24"/>
        </w:rPr>
      </w:pPr>
      <w:r w:rsidDel="00000000" w:rsidR="00000000" w:rsidRPr="00000000">
        <w:rPr>
          <w:color w:val="000000"/>
          <w:sz w:val="24"/>
          <w:szCs w:val="24"/>
          <w:rtl w:val="0"/>
        </w:rPr>
        <w:t xml:space="preserve">I have been acting since age 11 in musicals, dramas, episodic television, pilots, and commercials. I also had lead and featured role(s) in shorts, several student films (NYU), two feature films, and a music video.  My passion is acting, so I took a year off after obtaining my Associate’s Degree in Art &amp; Humanities to pursue these local acting gigs in the Tri-State Area. I had great experiences that taught me a great deal.   My goal, upon graduation, is to pursue acting and/or theatre in NYC, while continuing my education, perhaps in Fine Arts, I also have an interest in the dermatology field  </w:t>
      </w:r>
    </w:p>
    <w:p w:rsidR="00000000" w:rsidDel="00000000" w:rsidP="00000000" w:rsidRDefault="00000000" w:rsidRPr="00000000" w14:paraId="00000026">
      <w:pPr>
        <w:rPr>
          <w:color w:val="000000"/>
          <w:sz w:val="24"/>
          <w:szCs w:val="24"/>
        </w:rPr>
      </w:pPr>
      <w:r w:rsidDel="00000000" w:rsidR="00000000" w:rsidRPr="00000000">
        <w:rPr>
          <w:rtl w:val="0"/>
        </w:rPr>
      </w:r>
    </w:p>
    <w:p w:rsidR="00000000" w:rsidDel="00000000" w:rsidP="00000000" w:rsidRDefault="00000000" w:rsidRPr="00000000" w14:paraId="00000027">
      <w:pPr>
        <w:rPr>
          <w:color w:val="000000"/>
          <w:sz w:val="24"/>
          <w:szCs w:val="24"/>
        </w:rPr>
      </w:pPr>
      <w:r w:rsidDel="00000000" w:rsidR="00000000" w:rsidRPr="00000000">
        <w:rPr>
          <w:color w:val="000000"/>
          <w:sz w:val="24"/>
          <w:szCs w:val="24"/>
          <w:rtl w:val="0"/>
        </w:rPr>
        <w:t xml:space="preserve">References:</w:t>
      </w:r>
    </w:p>
    <w:p w:rsidR="00000000" w:rsidDel="00000000" w:rsidP="00000000" w:rsidRDefault="00000000" w:rsidRPr="00000000" w14:paraId="00000028">
      <w:pPr>
        <w:rPr>
          <w:color w:val="000000"/>
          <w:sz w:val="24"/>
          <w:szCs w:val="24"/>
        </w:rPr>
      </w:pPr>
      <w:r w:rsidDel="00000000" w:rsidR="00000000" w:rsidRPr="00000000">
        <w:rPr>
          <w:rtl w:val="0"/>
        </w:rPr>
      </w:r>
    </w:p>
    <w:p w:rsidR="00000000" w:rsidDel="00000000" w:rsidP="00000000" w:rsidRDefault="00000000" w:rsidRPr="00000000" w14:paraId="00000029">
      <w:pPr>
        <w:shd w:fill="ffffff" w:val="clear"/>
        <w:rPr>
          <w:color w:val="000000"/>
          <w:sz w:val="24"/>
          <w:szCs w:val="24"/>
        </w:rPr>
      </w:pPr>
      <w:r w:rsidDel="00000000" w:rsidR="00000000" w:rsidRPr="00000000">
        <w:rPr>
          <w:color w:val="000000"/>
          <w:sz w:val="24"/>
          <w:szCs w:val="24"/>
          <w:rtl w:val="0"/>
        </w:rPr>
        <w:t xml:space="preserve">Michael Zubrzycki</w:t>
      </w:r>
    </w:p>
    <w:p w:rsidR="00000000" w:rsidDel="00000000" w:rsidP="00000000" w:rsidRDefault="00000000" w:rsidRPr="00000000" w14:paraId="0000002A">
      <w:pPr>
        <w:shd w:fill="ffffff" w:val="clear"/>
        <w:rPr>
          <w:color w:val="000000"/>
          <w:sz w:val="24"/>
          <w:szCs w:val="24"/>
        </w:rPr>
      </w:pPr>
      <w:r w:rsidDel="00000000" w:rsidR="00000000" w:rsidRPr="00000000">
        <w:rPr>
          <w:color w:val="000000"/>
          <w:sz w:val="24"/>
          <w:szCs w:val="24"/>
          <w:rtl w:val="0"/>
        </w:rPr>
        <w:t xml:space="preserve">Senior Liaison for Communication Studies &amp; Academic Support</w:t>
      </w:r>
    </w:p>
    <w:p w:rsidR="00000000" w:rsidDel="00000000" w:rsidP="00000000" w:rsidRDefault="00000000" w:rsidRPr="00000000" w14:paraId="0000002B">
      <w:pPr>
        <w:shd w:fill="ffffff" w:val="clear"/>
        <w:rPr>
          <w:color w:val="000000"/>
          <w:sz w:val="24"/>
          <w:szCs w:val="24"/>
        </w:rPr>
      </w:pPr>
      <w:r w:rsidDel="00000000" w:rsidR="00000000" w:rsidRPr="00000000">
        <w:rPr>
          <w:color w:val="000000"/>
          <w:sz w:val="24"/>
          <w:szCs w:val="24"/>
          <w:rtl w:val="0"/>
        </w:rPr>
        <w:t xml:space="preserve">Stockton University</w:t>
      </w:r>
    </w:p>
    <w:p w:rsidR="00000000" w:rsidDel="00000000" w:rsidP="00000000" w:rsidRDefault="00000000" w:rsidRPr="00000000" w14:paraId="0000002C">
      <w:pPr>
        <w:shd w:fill="ffffff" w:val="clear"/>
        <w:rPr>
          <w:color w:val="000000"/>
          <w:sz w:val="24"/>
          <w:szCs w:val="24"/>
        </w:rPr>
      </w:pPr>
      <w:r w:rsidDel="00000000" w:rsidR="00000000" w:rsidRPr="00000000">
        <w:rPr>
          <w:color w:val="000000"/>
          <w:sz w:val="24"/>
          <w:szCs w:val="24"/>
          <w:rtl w:val="0"/>
        </w:rPr>
        <w:t xml:space="preserve">Michael.zubrzycki@stockton.edu</w:t>
      </w:r>
    </w:p>
    <w:p w:rsidR="00000000" w:rsidDel="00000000" w:rsidP="00000000" w:rsidRDefault="00000000" w:rsidRPr="00000000" w14:paraId="0000002D">
      <w:pPr>
        <w:shd w:fill="ffffff" w:val="clear"/>
        <w:rPr>
          <w:color w:val="000000"/>
          <w:sz w:val="24"/>
          <w:szCs w:val="24"/>
        </w:rPr>
      </w:pPr>
      <w:r w:rsidDel="00000000" w:rsidR="00000000" w:rsidRPr="00000000">
        <w:rPr>
          <w:color w:val="000000"/>
          <w:sz w:val="24"/>
          <w:szCs w:val="24"/>
          <w:rtl w:val="0"/>
        </w:rPr>
        <w:t xml:space="preserve">609-652-4243</w:t>
      </w:r>
    </w:p>
    <w:p w:rsidR="00000000" w:rsidDel="00000000" w:rsidP="00000000" w:rsidRDefault="00000000" w:rsidRPr="00000000" w14:paraId="0000002E">
      <w:pPr>
        <w:rPr>
          <w:color w:val="000000"/>
          <w:sz w:val="24"/>
          <w:szCs w:val="24"/>
        </w:rPr>
      </w:pPr>
      <w:r w:rsidDel="00000000" w:rsidR="00000000" w:rsidRPr="00000000">
        <w:rPr>
          <w:rtl w:val="0"/>
        </w:rPr>
      </w:r>
    </w:p>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Cindy Zwicker</w:t>
      </w:r>
    </w:p>
    <w:p w:rsidR="00000000" w:rsidDel="00000000" w:rsidP="00000000" w:rsidRDefault="00000000" w:rsidRPr="00000000" w14:paraId="00000030">
      <w:pPr>
        <w:rPr>
          <w:color w:val="000000"/>
          <w:sz w:val="24"/>
          <w:szCs w:val="24"/>
        </w:rPr>
      </w:pPr>
      <w:r w:rsidDel="00000000" w:rsidR="00000000" w:rsidRPr="00000000">
        <w:rPr>
          <w:color w:val="000000"/>
          <w:sz w:val="24"/>
          <w:szCs w:val="24"/>
          <w:rtl w:val="0"/>
        </w:rPr>
        <w:t xml:space="preserve">Manager Of Operations </w:t>
      </w:r>
    </w:p>
    <w:p w:rsidR="00000000" w:rsidDel="00000000" w:rsidP="00000000" w:rsidRDefault="00000000" w:rsidRPr="00000000" w14:paraId="00000031">
      <w:pPr>
        <w:rPr>
          <w:color w:val="000000"/>
          <w:sz w:val="24"/>
          <w:szCs w:val="24"/>
        </w:rPr>
      </w:pPr>
      <w:r w:rsidDel="00000000" w:rsidR="00000000" w:rsidRPr="00000000">
        <w:rPr>
          <w:color w:val="000000"/>
          <w:sz w:val="24"/>
          <w:szCs w:val="24"/>
          <w:rtl w:val="0"/>
        </w:rPr>
        <w:t xml:space="preserve">The Historic Strand Theatre</w:t>
      </w:r>
    </w:p>
    <w:p w:rsidR="00000000" w:rsidDel="00000000" w:rsidP="00000000" w:rsidRDefault="00000000" w:rsidRPr="00000000" w14:paraId="00000032">
      <w:pPr>
        <w:rPr>
          <w:color w:val="000000"/>
          <w:sz w:val="24"/>
          <w:szCs w:val="24"/>
        </w:rPr>
      </w:pPr>
      <w:r w:rsidDel="00000000" w:rsidR="00000000" w:rsidRPr="00000000">
        <w:rPr>
          <w:color w:val="000000"/>
          <w:sz w:val="24"/>
          <w:szCs w:val="24"/>
          <w:rtl w:val="0"/>
        </w:rPr>
        <w:t xml:space="preserve">646-415-1436</w:t>
      </w:r>
    </w:p>
    <w:p w:rsidR="00000000" w:rsidDel="00000000" w:rsidP="00000000" w:rsidRDefault="00000000" w:rsidRPr="00000000" w14:paraId="00000033">
      <w:pPr>
        <w:rPr>
          <w:color w:val="000000"/>
          <w:sz w:val="24"/>
          <w:szCs w:val="24"/>
        </w:rPr>
      </w:pPr>
      <w:r w:rsidDel="00000000" w:rsidR="00000000" w:rsidRPr="00000000">
        <w:rPr>
          <w:rtl w:val="0"/>
        </w:rPr>
      </w:r>
    </w:p>
    <w:p w:rsidR="00000000" w:rsidDel="00000000" w:rsidP="00000000" w:rsidRDefault="00000000" w:rsidRPr="00000000" w14:paraId="00000034">
      <w:pPr>
        <w:rPr>
          <w:color w:val="000000"/>
          <w:sz w:val="24"/>
          <w:szCs w:val="24"/>
        </w:rPr>
      </w:pPr>
      <w:r w:rsidDel="00000000" w:rsidR="00000000" w:rsidRPr="00000000">
        <w:rPr>
          <w:color w:val="000000"/>
          <w:sz w:val="24"/>
          <w:szCs w:val="24"/>
          <w:rtl w:val="0"/>
        </w:rPr>
        <w:t xml:space="preserve">Terri Attardi</w:t>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Dining Room Supervisor</w:t>
      </w:r>
    </w:p>
    <w:p w:rsidR="00000000" w:rsidDel="00000000" w:rsidP="00000000" w:rsidRDefault="00000000" w:rsidRPr="00000000" w14:paraId="00000036">
      <w:pPr>
        <w:rPr>
          <w:color w:val="000000"/>
          <w:sz w:val="24"/>
          <w:szCs w:val="24"/>
        </w:rPr>
      </w:pPr>
      <w:r w:rsidDel="00000000" w:rsidR="00000000" w:rsidRPr="00000000">
        <w:rPr>
          <w:color w:val="000000"/>
          <w:sz w:val="24"/>
          <w:szCs w:val="24"/>
          <w:rtl w:val="0"/>
        </w:rPr>
        <w:t xml:space="preserve">The Chelsea at Brick</w:t>
      </w:r>
    </w:p>
    <w:p w:rsidR="00000000" w:rsidDel="00000000" w:rsidP="00000000" w:rsidRDefault="00000000" w:rsidRPr="00000000" w14:paraId="00000037">
      <w:pPr>
        <w:rPr>
          <w:color w:val="000000"/>
          <w:sz w:val="24"/>
          <w:szCs w:val="24"/>
        </w:rPr>
      </w:pPr>
      <w:r w:rsidDel="00000000" w:rsidR="00000000" w:rsidRPr="00000000">
        <w:rPr>
          <w:color w:val="000000"/>
          <w:sz w:val="24"/>
          <w:szCs w:val="24"/>
          <w:rtl w:val="0"/>
        </w:rPr>
        <w:t xml:space="preserve">732-552-5603</w:t>
      </w:r>
    </w:p>
    <w:sectPr>
      <w:headerReference r:id="rId7" w:type="first"/>
      <w:footerReference r:id="rId8" w:type="default"/>
      <w:pgSz w:h="15840" w:w="12240" w:orient="portrait"/>
      <w:pgMar w:bottom="720" w:top="720" w:left="1152" w:right="1152"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align>center</wp:align>
              </wp:positionH>
              <wp:positionV relativeFrom="page">
                <wp:posOffset>1733550</wp:posOffset>
              </wp:positionV>
              <wp:extent cx="7772400" cy="12700"/>
              <wp:effectExtent b="0" l="0" r="0" t="0"/>
              <wp:wrapNone/>
              <wp:docPr descr="Header dividing line" id="1" name=""/>
              <a:graphic>
                <a:graphicData uri="http://schemas.microsoft.com/office/word/2010/wordprocessingShape">
                  <wps:wsp>
                    <wps:cNvCnPr/>
                    <wps:spPr>
                      <a:xfrm>
                        <a:off x="1459800" y="3780000"/>
                        <a:ext cx="7772400" cy="0"/>
                      </a:xfrm>
                      <a:prstGeom prst="straightConnector1">
                        <a:avLst/>
                      </a:prstGeom>
                      <a:noFill/>
                      <a:ln cap="flat" cmpd="sng" w="9525">
                        <a:solidFill>
                          <a:srgbClr val="59595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posOffset>1733550</wp:posOffset>
              </wp:positionV>
              <wp:extent cx="7772400" cy="12700"/>
              <wp:effectExtent b="0" l="0" r="0" t="0"/>
              <wp:wrapNone/>
              <wp:docPr descr="Header dividing line" id="1" name="image1.png"/>
              <a:graphic>
                <a:graphicData uri="http://schemas.openxmlformats.org/drawingml/2006/picture">
                  <pic:pic>
                    <pic:nvPicPr>
                      <pic:cNvPr descr="Header dividing line" id="0" name="image1.png"/>
                      <pic:cNvPicPr preferRelativeResize="0"/>
                    </pic:nvPicPr>
                    <pic:blipFill>
                      <a:blip r:embed="rId1"/>
                      <a:srcRect/>
                      <a:stretch>
                        <a:fillRect/>
                      </a:stretch>
                    </pic:blipFill>
                    <pic:spPr>
                      <a:xfrm>
                        <a:off x="0" y="0"/>
                        <a:ext cx="777240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38761d"/>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70"/>
      <w:szCs w:val="70"/>
    </w:rPr>
  </w:style>
  <w:style w:type="paragraph" w:styleId="Subtitle">
    <w:name w:val="Subtitle"/>
    <w:basedOn w:val="Normal"/>
    <w:next w:val="Normal"/>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 w:type="table" w:styleId="Table2">
    <w:basedOn w:val="TableNormal"/>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3">
    <w:basedOn w:val="TableNormal"/>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4">
    <w:basedOn w:val="TableNormal"/>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